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309"/>
        <w:gridCol w:w="275"/>
        <w:gridCol w:w="3998"/>
        <w:gridCol w:w="1769"/>
        <w:gridCol w:w="720"/>
        <w:gridCol w:w="445"/>
      </w:tblGrid>
      <w:tr w:rsidR="00C071AD" w:rsidRPr="000F44CF" w14:paraId="6A632CBE" w14:textId="3BB57784" w:rsidTr="00C071AD">
        <w:tc>
          <w:tcPr>
            <w:tcW w:w="5000" w:type="pct"/>
            <w:gridSpan w:val="7"/>
            <w:shd w:val="clear" w:color="auto" w:fill="FFFFFF"/>
            <w:vAlign w:val="center"/>
          </w:tcPr>
          <w:p w14:paraId="3BB6DE97" w14:textId="649FA1D4" w:rsidR="00C071AD" w:rsidRDefault="00C071AD" w:rsidP="00C071AD">
            <w:pPr>
              <w:bidi/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  <w:lang w:bidi="fa-IR"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  <w:lang w:bidi="fa-IR"/>
              </w:rPr>
              <w:t>لیست طرحهای منتخب دانشکده دندانپزشکی در جشنواره های آموزشی شهید مطهری از سال 1397 تا 1402</w:t>
            </w:r>
          </w:p>
        </w:tc>
      </w:tr>
      <w:tr w:rsidR="00C071AD" w:rsidRPr="000F44CF" w14:paraId="20F7205A" w14:textId="71862650" w:rsidTr="00C071AD">
        <w:tc>
          <w:tcPr>
            <w:tcW w:w="446" w:type="pct"/>
            <w:shd w:val="clear" w:color="auto" w:fill="FFFFFF"/>
            <w:vAlign w:val="center"/>
          </w:tcPr>
          <w:p w14:paraId="1B85E7B2" w14:textId="2E7921AA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جشنواره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FA57" w14:textId="1108D952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حیطه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C122" w14:textId="05DE8BE4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رتبه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13FC" w14:textId="19BD345A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عنوان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9433" w14:textId="113FD135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مجری یا مولف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286B48A5" w14:textId="11601677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  <w:lang w:bidi="fa-IR"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4278B4A3" w14:textId="048B9296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  <w:lang w:bidi="fa-IR"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C071AD" w:rsidRPr="000F44CF" w14:paraId="550565EC" w14:textId="2BB6A882" w:rsidTr="00C071AD">
        <w:tc>
          <w:tcPr>
            <w:tcW w:w="446" w:type="pct"/>
            <w:shd w:val="clear" w:color="auto" w:fill="FFFFFF"/>
            <w:vAlign w:val="center"/>
          </w:tcPr>
          <w:p w14:paraId="72A3B9CB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شانزدهم</w:t>
            </w:r>
          </w:p>
          <w:p w14:paraId="258924FF" w14:textId="60B8D90C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1402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93462" w14:textId="7B166762" w:rsidR="00C071AD" w:rsidRPr="000F44CF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</w:rPr>
            </w:pPr>
            <w:r w:rsidRPr="000F44CF"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  <w:t>حیطه مدیریت و رهبری آموزشی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B5577" w14:textId="77777777" w:rsidR="00C071AD" w:rsidRPr="000F44CF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</w:rPr>
            </w:pPr>
            <w:r w:rsidRPr="000F44CF"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  <w:t>اول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A831C" w14:textId="77777777" w:rsidR="00C071AD" w:rsidRPr="000F44CF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</w:rPr>
            </w:pPr>
            <w:r w:rsidRPr="000F44CF"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  <w:t>مدیریت و رهبری دانشنامه تخصصی رشته دندانپزشکی با طراحی و اجرای نرم‌افزار امتیازدهی پژوهشی داوطلبان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48A95" w14:textId="50714A43" w:rsidR="00C071AD" w:rsidRPr="000F44CF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</w:rPr>
            </w:pPr>
            <w:r w:rsidRPr="000F44CF"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  <w:t>علیرضا صراف شیرازی، مهسا تلافی نوغانی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3154D85E" w14:textId="58FF49AA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کودکان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96B4E28" w14:textId="5B1039AD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</w:t>
            </w:r>
          </w:p>
        </w:tc>
      </w:tr>
      <w:tr w:rsidR="00C071AD" w:rsidRPr="000F44CF" w14:paraId="33FBDA21" w14:textId="44A22095" w:rsidTr="00C071AD">
        <w:tc>
          <w:tcPr>
            <w:tcW w:w="446" w:type="pct"/>
            <w:shd w:val="clear" w:color="auto" w:fill="FFFFFF"/>
            <w:vAlign w:val="center"/>
          </w:tcPr>
          <w:p w14:paraId="51EDB50A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پانزدهم</w:t>
            </w:r>
          </w:p>
          <w:p w14:paraId="2261CF9E" w14:textId="64E4ABC8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1401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E44A" w14:textId="77777777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</w:rPr>
              <w:br/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rtl/>
              </w:rPr>
              <w:t>یادگیری الکترونیکی</w:t>
            </w:r>
          </w:p>
          <w:p w14:paraId="531A0F2D" w14:textId="195D10FF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1A40" w14:textId="61BFA3F3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دوم</w:t>
            </w:r>
          </w:p>
        </w:tc>
        <w:tc>
          <w:tcPr>
            <w:tcW w:w="21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C81E" w14:textId="3FD8FFE6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5029F0">
              <w:rPr>
                <w:rFonts w:ascii="p30" w:hAnsi="p30" w:cs="B Nazanin"/>
                <w:color w:val="333232"/>
                <w:sz w:val="20"/>
                <w:szCs w:val="20"/>
                <w:shd w:val="clear" w:color="auto" w:fill="FFFFFF" w:themeFill="background1"/>
                <w:rtl/>
              </w:rPr>
              <w:t>ت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 w:themeFill="background1"/>
                <w:rtl/>
              </w:rPr>
              <w:t>هيه و تدوین بسته های آموزشی غیرحضوری (الکترونيک) مهارتهای شناخت، بازیابی و ارزیابی منابع اطلاعاتی علوم پزشکی: ارائه الگوی کاربردی برای دانشگاه های علوم پزشکی کشور</w:t>
            </w:r>
          </w:p>
        </w:tc>
        <w:tc>
          <w:tcPr>
            <w:tcW w:w="946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E995" w14:textId="091CE3B9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 w:themeFill="background1"/>
                <w:rtl/>
              </w:rPr>
              <w:t>عبدالرسول رنگ رزی، پروانه مدیر امانی، حسین بیدختی، محمدامین یونسی هروی، مجتبی ازقندی شهری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273EEC4C" w14:textId="77777777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14:paraId="1AC8DBFB" w14:textId="18817EC3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2</w:t>
            </w:r>
          </w:p>
        </w:tc>
      </w:tr>
      <w:tr w:rsidR="00C071AD" w:rsidRPr="000F44CF" w14:paraId="2971069E" w14:textId="26ABFC95" w:rsidTr="00C071AD">
        <w:trPr>
          <w:trHeight w:val="1296"/>
        </w:trPr>
        <w:tc>
          <w:tcPr>
            <w:tcW w:w="446" w:type="pct"/>
            <w:shd w:val="clear" w:color="auto" w:fill="FFFFFF"/>
            <w:vAlign w:val="center"/>
          </w:tcPr>
          <w:p w14:paraId="742A80BA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چهاردهم</w:t>
            </w:r>
          </w:p>
          <w:p w14:paraId="1229F66A" w14:textId="0EF3142F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1400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FB2D" w14:textId="31D38400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</w:rPr>
              <w:br/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تدوین و بازنگری برنامه های آموزشی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CFCD" w14:textId="4E6104FA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دوم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8A73" w14:textId="77777777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</w:rPr>
              <w:br/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rtl/>
              </w:rPr>
              <w:t>بازنگری برنامه درسی بالینی اندودانتیکس دانشجویان عمومی در بخش درمان ریشه دانشکده دندانپزشکی مشهد</w:t>
            </w:r>
          </w:p>
          <w:p w14:paraId="4C6EDF63" w14:textId="77777777" w:rsidR="00C071AD" w:rsidRPr="00456A19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E5E4E2"/>
                <w:rtl/>
              </w:rPr>
            </w:pP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B2CE" w14:textId="384A8D44" w:rsidR="00C071AD" w:rsidRPr="00456A19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E5E4E2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آرمیتا روحانی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4EE45A82" w14:textId="1E584DC2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اندو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F05B626" w14:textId="3AE8BB4F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3</w:t>
            </w:r>
          </w:p>
        </w:tc>
      </w:tr>
      <w:tr w:rsidR="00C071AD" w:rsidRPr="000F44CF" w14:paraId="6E162B42" w14:textId="0929975D" w:rsidTr="00C071AD">
        <w:tc>
          <w:tcPr>
            <w:tcW w:w="446" w:type="pct"/>
            <w:shd w:val="clear" w:color="auto" w:fill="FFFFFF"/>
            <w:vAlign w:val="center"/>
          </w:tcPr>
          <w:p w14:paraId="00E0ED37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چهاردهم</w:t>
            </w:r>
          </w:p>
          <w:p w14:paraId="1EE3BB21" w14:textId="64FBB1D4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1400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91FE" w14:textId="425DC314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یاددهی و یادگیری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8F2B" w14:textId="419BBB06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سوم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52EA" w14:textId="762BD8F8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ارتقاء یادگیری جراحی آپیکال وافزايش مهارت و ايجاد انگيزه در دستياران اندودانتیک دانشکده دندانپزشکی مشهد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C33B" w14:textId="3CC96946" w:rsidR="00C071AD" w:rsidRPr="00456A19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مریم قره چاهی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7B1BA1AC" w14:textId="75A3C244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اندو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BA0902C" w14:textId="0D668F95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4</w:t>
            </w:r>
          </w:p>
        </w:tc>
      </w:tr>
      <w:tr w:rsidR="00C071AD" w:rsidRPr="000F44CF" w14:paraId="4C0DE464" w14:textId="79C7A319" w:rsidTr="00C071AD">
        <w:tc>
          <w:tcPr>
            <w:tcW w:w="446" w:type="pct"/>
            <w:shd w:val="clear" w:color="auto" w:fill="FFFFFF"/>
            <w:vAlign w:val="center"/>
          </w:tcPr>
          <w:p w14:paraId="48385328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سیزدهم</w:t>
            </w:r>
          </w:p>
          <w:p w14:paraId="7272A3FA" w14:textId="20F944C6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1399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ADF3" w14:textId="03BB0593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طراحی و تولید محصولات آموزشی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0E22" w14:textId="62E9EE73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سوم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F370" w14:textId="6858F750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طراحی و ساخت فانتوم زبان با پرینتر سه بعدی جهت آموزش کار با لیزر در دندانپزشکی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D54B" w14:textId="603B4AB7" w:rsidR="00C071AD" w:rsidRPr="00456A19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جواد سرآبادانی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3F794A3" w14:textId="222766FC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بیماریهای دهان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AC90258" w14:textId="329EFE5A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5</w:t>
            </w:r>
          </w:p>
        </w:tc>
      </w:tr>
      <w:tr w:rsidR="00C071AD" w:rsidRPr="000F44CF" w14:paraId="35738A63" w14:textId="0C6BEB60" w:rsidTr="00C071AD">
        <w:tc>
          <w:tcPr>
            <w:tcW w:w="446" w:type="pct"/>
            <w:shd w:val="clear" w:color="auto" w:fill="FFFFFF"/>
            <w:vAlign w:val="center"/>
          </w:tcPr>
          <w:p w14:paraId="6B516545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سیزدهم</w:t>
            </w:r>
          </w:p>
          <w:p w14:paraId="2A70C5AC" w14:textId="0A4ADAA6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1399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1A9D" w14:textId="6DFD13C2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طراحی و تولید محصولات آموزشی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DC81" w14:textId="20EBDFFB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سوم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0C65" w14:textId="3658B291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تاثیر پوسترهای بهره مند از فناوری نوین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</w:rPr>
              <w:t>QRcode</w:t>
            </w:r>
            <w:proofErr w:type="spellEnd"/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</w:rPr>
              <w:t xml:space="preserve"> 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در یادگیری لیزر در دندانپزشکی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35C4" w14:textId="7AD1492A" w:rsidR="00C071AD" w:rsidRPr="00456A19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جواد سرآبادانی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1F846716" w14:textId="49F0C718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بیماریهای دهان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33169AA" w14:textId="18909784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6</w:t>
            </w:r>
          </w:p>
        </w:tc>
      </w:tr>
      <w:tr w:rsidR="00C071AD" w:rsidRPr="000F44CF" w14:paraId="03BFACDF" w14:textId="39AF638B" w:rsidTr="00C071AD">
        <w:tc>
          <w:tcPr>
            <w:tcW w:w="446" w:type="pct"/>
            <w:shd w:val="clear" w:color="auto" w:fill="FFFFFF"/>
            <w:vAlign w:val="center"/>
          </w:tcPr>
          <w:p w14:paraId="0757D27B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دوازدهم</w:t>
            </w:r>
          </w:p>
          <w:p w14:paraId="025A89EE" w14:textId="49D7771C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1398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2016" w14:textId="5E60A81B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طراحی و تولید محصولات آموزشی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E7C8" w14:textId="48F87BAF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  <w:lang w:bidi="fa-IR"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8A77" w14:textId="434FB8F5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طراحی، تولید و بکارگیری پکیج آموزشی به منظور</w:t>
            </w:r>
            <w:r w:rsidRPr="00456A19">
              <w:rPr>
                <w:rFonts w:ascii="Calibri" w:hAnsi="Calibri" w:cs="Calibri" w:hint="cs"/>
                <w:color w:val="333232"/>
                <w:sz w:val="20"/>
                <w:szCs w:val="20"/>
                <w:shd w:val="clear" w:color="auto" w:fill="FFFFFF"/>
                <w:rtl/>
              </w:rPr>
              <w:t> 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ارتقاء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توانمندی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عملی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دانشجویان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دندانپزشکی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در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زمینه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کاربرد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لیزر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در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456A19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دندانپزشک</w:t>
            </w: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ی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FAE1" w14:textId="047B23DF" w:rsidR="00C071AD" w:rsidRPr="00456A19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جواد سرآبادانی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99A6920" w14:textId="031BC7A2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بیماریهای دهان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88A9B99" w14:textId="7E116E1A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7</w:t>
            </w:r>
          </w:p>
        </w:tc>
      </w:tr>
      <w:tr w:rsidR="00C071AD" w:rsidRPr="000F44CF" w14:paraId="3D0B9C0C" w14:textId="187FF6BB" w:rsidTr="00C071AD">
        <w:tc>
          <w:tcPr>
            <w:tcW w:w="446" w:type="pct"/>
            <w:shd w:val="clear" w:color="auto" w:fill="FFFFFF"/>
            <w:vAlign w:val="center"/>
          </w:tcPr>
          <w:p w14:paraId="5013787B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دوازدهم</w:t>
            </w:r>
          </w:p>
          <w:p w14:paraId="38831BA8" w14:textId="5FA1F1F1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1398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C4A4" w14:textId="70AA3972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مدیریت و رهبری آموزشی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7B6D" w14:textId="33FBF945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  <w:lang w:bidi="fa-IR"/>
              </w:rPr>
            </w:pPr>
            <w:r w:rsidRPr="00456A19"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F91C" w14:textId="2A6D9986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معرفی دانشگاه علوم پزشکی مشهد به نظام رتبه بندی جهانی تایمز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9251" w14:textId="765A17AE" w:rsidR="00C071AD" w:rsidRPr="00456A19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456A19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عبدالرسول رنگ رزی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493623E3" w14:textId="77777777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0029159E" w14:textId="7DB9E2C3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8</w:t>
            </w:r>
          </w:p>
        </w:tc>
      </w:tr>
      <w:tr w:rsidR="00C071AD" w:rsidRPr="000F44CF" w14:paraId="49C714E3" w14:textId="432EEBEC" w:rsidTr="00C071AD">
        <w:trPr>
          <w:trHeight w:val="1008"/>
        </w:trPr>
        <w:tc>
          <w:tcPr>
            <w:tcW w:w="446" w:type="pct"/>
            <w:shd w:val="clear" w:color="auto" w:fill="FFFFFF"/>
            <w:vAlign w:val="center"/>
          </w:tcPr>
          <w:p w14:paraId="167CA738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یازدهم</w:t>
            </w:r>
          </w:p>
          <w:p w14:paraId="3CB7F020" w14:textId="2D65097B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1397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E01A" w14:textId="04817B0B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حیطه ارزشیابی آموزشی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358A" w14:textId="059DA267" w:rsidR="00C071AD" w:rsidRPr="00EC4208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سوم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BEC8" w14:textId="4DBB2D98" w:rsidR="00C071AD" w:rsidRPr="00456A19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تدوین فرایند آموزشی</w:t>
            </w:r>
            <w:r w:rsidRPr="00EC4208">
              <w:rPr>
                <w:rFonts w:ascii="Calibri" w:hAnsi="Calibri" w:cs="Calibri" w:hint="cs"/>
                <w:color w:val="333232"/>
                <w:sz w:val="20"/>
                <w:szCs w:val="20"/>
                <w:shd w:val="clear" w:color="auto" w:fill="FFFFFF"/>
                <w:rtl/>
              </w:rPr>
              <w:t> 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جهت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آزمون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پایان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ترم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دانشجویان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عمومی</w:t>
            </w:r>
            <w:r w:rsidRPr="00EC4208">
              <w:rPr>
                <w:rFonts w:ascii="Calibri" w:hAnsi="Calibri" w:cs="Calibri" w:hint="cs"/>
                <w:color w:val="333232"/>
                <w:sz w:val="20"/>
                <w:szCs w:val="20"/>
                <w:shd w:val="clear" w:color="auto" w:fill="FFFFFF"/>
                <w:rtl/>
              </w:rPr>
              <w:t> 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در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بخش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جراحی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فک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و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صورت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به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صورت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آزمون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باليني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ساختارمند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عملکردی</w:t>
            </w: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</w:rPr>
              <w:t xml:space="preserve"> (scot)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DBB9" w14:textId="5D97C66F" w:rsidR="00C071AD" w:rsidRPr="00456A19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سهند سمیعی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7D6FEC3E" w14:textId="38DFB785" w:rsidR="00C071AD" w:rsidRPr="00456A19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جراحی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A1D85F0" w14:textId="5F3D54D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9</w:t>
            </w:r>
          </w:p>
        </w:tc>
      </w:tr>
      <w:tr w:rsidR="00C071AD" w:rsidRPr="000F44CF" w14:paraId="75EC47B4" w14:textId="59A8422B" w:rsidTr="00C071AD">
        <w:trPr>
          <w:trHeight w:val="1008"/>
        </w:trPr>
        <w:tc>
          <w:tcPr>
            <w:tcW w:w="446" w:type="pct"/>
            <w:shd w:val="clear" w:color="auto" w:fill="FFFFFF"/>
            <w:vAlign w:val="center"/>
          </w:tcPr>
          <w:p w14:paraId="58098189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یازدهم</w:t>
            </w:r>
          </w:p>
          <w:p w14:paraId="07646968" w14:textId="7FBB4CFE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1397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5CE0" w14:textId="2DE53ABE" w:rsidR="00C071AD" w:rsidRPr="00EC4208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حیطه تدوین و بازنگری برنامه های آموزشی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C9A6" w14:textId="644B0D98" w:rsidR="00C071AD" w:rsidRPr="00EC4208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دوم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E210" w14:textId="2FB69558" w:rsidR="00C071AD" w:rsidRPr="00EC4208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طراحی و اجرای مدلی جهت مشارکت اساتید کشور در بازنگری کوریکولوم دندانپزشکی عمومی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43ED" w14:textId="749561ED" w:rsidR="00C071AD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مجید اکبری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E7692D9" w14:textId="6615664D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ترمیمی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6FF60BC" w14:textId="661BACC1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10</w:t>
            </w:r>
          </w:p>
        </w:tc>
      </w:tr>
      <w:tr w:rsidR="00C071AD" w:rsidRPr="000F44CF" w14:paraId="7762BA7C" w14:textId="2E2EE277" w:rsidTr="00C071AD">
        <w:tc>
          <w:tcPr>
            <w:tcW w:w="446" w:type="pct"/>
            <w:shd w:val="clear" w:color="auto" w:fill="FFFFFF"/>
            <w:vAlign w:val="center"/>
          </w:tcPr>
          <w:p w14:paraId="3459F40D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یازدهم</w:t>
            </w:r>
          </w:p>
          <w:p w14:paraId="34B7760C" w14:textId="79F4707C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1397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8804" w14:textId="76831D85" w:rsidR="00C071AD" w:rsidRPr="00EC4208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طراحی و تولید محصولات آموزشی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039A" w14:textId="365E3BEA" w:rsidR="00C071AD" w:rsidRPr="00EC4208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سوم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186A" w14:textId="2921BAF2" w:rsidR="00C071AD" w:rsidRPr="00EC4208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طراحی و تولید فانتوم هد شکاف لب و کام یکطرفه و دوطرفه جهت انجام نازوآلوئولار مولدینگ نوزادان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82E1" w14:textId="6132D7FC" w:rsidR="00C071AD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آرزو جهان بین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40DCF2FD" w14:textId="545B60DF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ارتدنسی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57B2C4B9" w14:textId="1F0F08BD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11</w:t>
            </w:r>
          </w:p>
        </w:tc>
      </w:tr>
      <w:tr w:rsidR="00C071AD" w:rsidRPr="000F44CF" w14:paraId="4F5B1CFE" w14:textId="0031D0B7" w:rsidTr="00C071AD">
        <w:tc>
          <w:tcPr>
            <w:tcW w:w="446" w:type="pct"/>
            <w:shd w:val="clear" w:color="auto" w:fill="FFFFFF"/>
            <w:vAlign w:val="center"/>
          </w:tcPr>
          <w:p w14:paraId="5BA20717" w14:textId="77777777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یازدهم</w:t>
            </w:r>
          </w:p>
          <w:p w14:paraId="468BF7C8" w14:textId="71F6E32E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1397</w:t>
            </w:r>
          </w:p>
        </w:tc>
        <w:tc>
          <w:tcPr>
            <w:tcW w:w="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864E" w14:textId="424A61A8" w:rsidR="00C071AD" w:rsidRPr="00EC4208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حیطه یاددهی و یادگیری</w:t>
            </w:r>
          </w:p>
        </w:tc>
        <w:tc>
          <w:tcPr>
            <w:tcW w:w="1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1F39" w14:textId="6EE661E7" w:rsidR="00C071AD" w:rsidRPr="00EC4208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اول</w:t>
            </w:r>
          </w:p>
        </w:tc>
        <w:tc>
          <w:tcPr>
            <w:tcW w:w="21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B316" w14:textId="1297932C" w:rsidR="00C071AD" w:rsidRPr="00EC4208" w:rsidRDefault="00C071AD" w:rsidP="00C071AD">
            <w:pPr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 w:rsidRPr="00EC4208"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  <w:t>استفاده از جسد تازه در ارتقاء یادگیری فلپ هاروستينگ وافزايش مهارت و ايجاد انگيزه در دستياران جراحي فك و صورت</w:t>
            </w:r>
          </w:p>
        </w:tc>
        <w:tc>
          <w:tcPr>
            <w:tcW w:w="9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3A9E" w14:textId="5E901717" w:rsidR="00C071AD" w:rsidRDefault="00C071AD" w:rsidP="00C071AD">
            <w:pPr>
              <w:spacing w:after="0" w:line="240" w:lineRule="auto"/>
              <w:jc w:val="center"/>
              <w:rPr>
                <w:rFonts w:ascii="p30" w:hAnsi="p30" w:cs="B Nazanin"/>
                <w:color w:val="33323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p30" w:hAnsi="p30" w:cs="B Nazanin" w:hint="cs"/>
                <w:color w:val="333232"/>
                <w:sz w:val="20"/>
                <w:szCs w:val="20"/>
                <w:shd w:val="clear" w:color="auto" w:fill="FFFFFF"/>
                <w:rtl/>
              </w:rPr>
              <w:t>مهدی غلامی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274A142" w14:textId="30AD5AE5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جراحی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220B85A" w14:textId="07585AF0" w:rsidR="00C071AD" w:rsidRDefault="00C071AD" w:rsidP="00C071AD">
            <w:pPr>
              <w:spacing w:after="0" w:line="240" w:lineRule="auto"/>
              <w:jc w:val="center"/>
              <w:rPr>
                <w:rFonts w:ascii="p30" w:eastAsia="Times New Roman" w:hAnsi="p30" w:cs="B Nazanin"/>
                <w:color w:val="333232"/>
                <w:sz w:val="20"/>
                <w:szCs w:val="20"/>
                <w:rtl/>
              </w:rPr>
            </w:pPr>
            <w:r>
              <w:rPr>
                <w:rFonts w:ascii="p30" w:eastAsia="Times New Roman" w:hAnsi="p30" w:cs="B Nazanin" w:hint="cs"/>
                <w:color w:val="333232"/>
                <w:sz w:val="20"/>
                <w:szCs w:val="20"/>
                <w:rtl/>
              </w:rPr>
              <w:t>12</w:t>
            </w:r>
          </w:p>
        </w:tc>
      </w:tr>
    </w:tbl>
    <w:p w14:paraId="3EBF4140" w14:textId="77777777" w:rsidR="00913601" w:rsidRDefault="00913601" w:rsidP="000F44CF">
      <w:pPr>
        <w:bidi/>
      </w:pPr>
      <w:bookmarkStart w:id="0" w:name="_GoBack"/>
      <w:bookmarkEnd w:id="0"/>
    </w:p>
    <w:sectPr w:rsidR="0091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30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BA"/>
    <w:rsid w:val="00001298"/>
    <w:rsid w:val="000F44CF"/>
    <w:rsid w:val="00276034"/>
    <w:rsid w:val="003639BA"/>
    <w:rsid w:val="00417203"/>
    <w:rsid w:val="00441DF5"/>
    <w:rsid w:val="00456A19"/>
    <w:rsid w:val="004E651F"/>
    <w:rsid w:val="005029F0"/>
    <w:rsid w:val="005A4454"/>
    <w:rsid w:val="00645843"/>
    <w:rsid w:val="006E5297"/>
    <w:rsid w:val="007D7CCE"/>
    <w:rsid w:val="008E7A42"/>
    <w:rsid w:val="00913601"/>
    <w:rsid w:val="00955510"/>
    <w:rsid w:val="009A383C"/>
    <w:rsid w:val="009D5FB7"/>
    <w:rsid w:val="009F0E4B"/>
    <w:rsid w:val="00A3313E"/>
    <w:rsid w:val="00B11F67"/>
    <w:rsid w:val="00B60E57"/>
    <w:rsid w:val="00B8115B"/>
    <w:rsid w:val="00C071AD"/>
    <w:rsid w:val="00CD3ACB"/>
    <w:rsid w:val="00D21F22"/>
    <w:rsid w:val="00E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82F4"/>
  <w15:chartTrackingRefBased/>
  <w15:docId w15:val="{BB79FCB7-BE19-483F-9DD4-327D18CA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Amozesh</cp:lastModifiedBy>
  <cp:revision>2</cp:revision>
  <dcterms:created xsi:type="dcterms:W3CDTF">2023-11-11T05:13:00Z</dcterms:created>
  <dcterms:modified xsi:type="dcterms:W3CDTF">2023-11-11T05:13:00Z</dcterms:modified>
</cp:coreProperties>
</file>